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7D4F" w:rsidRPr="001A31B1" w:rsidRDefault="00440CE4" w:rsidP="00C07D4F">
      <w:pPr>
        <w:pStyle w:val="AppendixHeading"/>
        <w:ind w:left="0" w:firstLine="0"/>
      </w:pPr>
      <w:bookmarkStart w:id="0" w:name="_Toc532204210"/>
      <w:bookmarkStart w:id="1" w:name="_Toc6415640"/>
      <w:bookmarkStart w:id="2" w:name="_GoBack"/>
      <w:bookmarkEnd w:id="2"/>
      <w:r>
        <w:rPr>
          <w:noProof/>
        </w:rPr>
        <w:drawing>
          <wp:inline distT="0" distB="0" distL="0" distR="0">
            <wp:extent cx="819150" cy="342900"/>
            <wp:effectExtent l="0" t="0" r="0" b="0"/>
            <wp:docPr id="1634913952" name="Picture 16349139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77614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bookmarkEnd w:id="1"/>
    </w:p>
    <w:p w:rsidR="00C07D4F" w:rsidRPr="001A31B1" w:rsidRDefault="00440CE4" w:rsidP="00C07D4F">
      <w:pPr>
        <w:pStyle w:val="AppendixHeading"/>
        <w:ind w:left="0" w:firstLine="0"/>
      </w:pPr>
      <w:r>
        <w:rPr>
          <w:bCs/>
          <w:lang w:val="cy-GB"/>
        </w:rPr>
        <w:t>Atodiad A Geiriau Gorchymyn</w:t>
      </w:r>
    </w:p>
    <w:p w:rsidR="00C07D4F" w:rsidRPr="001C66C7" w:rsidRDefault="00C07D4F" w:rsidP="00C07D4F">
      <w:pPr>
        <w:spacing w:after="0" w:line="240" w:lineRule="auto"/>
        <w:rPr>
          <w:rFonts w:ascii="Lato" w:hAnsi="Lato"/>
        </w:rPr>
      </w:pPr>
    </w:p>
    <w:tbl>
      <w:tblPr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1464"/>
        <w:gridCol w:w="6900"/>
      </w:tblGrid>
      <w:tr w:rsidR="0015351F" w:rsidTr="00D27A05">
        <w:tc>
          <w:tcPr>
            <w:tcW w:w="918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:rsidR="00C07D4F" w:rsidRPr="00655E48" w:rsidRDefault="00440CE4" w:rsidP="00D27A05">
            <w:pPr>
              <w:spacing w:before="40" w:after="40" w:line="240" w:lineRule="auto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  <w:lang w:val="cy-GB"/>
              </w:rPr>
              <w:t>Lefel 2 Iechyd a Gofal Cymdeithasol: Egwyddorion a Chyd-destunau:</w:t>
            </w:r>
            <w:r w:rsidRPr="5CAE8D3F">
              <w:rPr>
                <w:rFonts w:ascii="Lato" w:hAnsi="Lato" w:cs="Arial"/>
                <w:bCs/>
                <w:color w:val="FFFFFF" w:themeColor="background1"/>
                <w:lang w:val="cy-GB"/>
              </w:rPr>
              <w:t xml:space="preserve">  </w:t>
            </w:r>
            <w:r w:rsidRPr="5CAE8D3F">
              <w:rPr>
                <w:rFonts w:ascii="Lato" w:hAnsi="Lato" w:cs="Arial"/>
                <w:b/>
                <w:bCs/>
                <w:color w:val="FFFFFF" w:themeColor="background1"/>
                <w:lang w:val="cy-GB"/>
              </w:rPr>
              <w:t xml:space="preserve">Asesiadau Allanol </w:t>
            </w:r>
          </w:p>
        </w:tc>
      </w:tr>
      <w:tr w:rsidR="0015351F" w:rsidTr="00D27A05"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:rsidR="00C07D4F" w:rsidRPr="00655E48" w:rsidRDefault="00440CE4" w:rsidP="00D27A05">
            <w:pPr>
              <w:spacing w:before="40" w:after="40" w:line="240" w:lineRule="auto"/>
              <w:jc w:val="center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  <w:lang w:val="cy-GB"/>
              </w:rPr>
              <w:t>AA</w:t>
            </w:r>
          </w:p>
        </w:tc>
        <w:tc>
          <w:tcPr>
            <w:tcW w:w="14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:rsidR="00C07D4F" w:rsidRPr="00655E48" w:rsidRDefault="00440CE4" w:rsidP="00D27A05">
            <w:pPr>
              <w:spacing w:before="40" w:after="40" w:line="240" w:lineRule="auto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  <w:lang w:val="cy-GB"/>
              </w:rPr>
              <w:t>Gorchymyn</w:t>
            </w:r>
          </w:p>
        </w:tc>
        <w:tc>
          <w:tcPr>
            <w:tcW w:w="69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:rsidR="00C07D4F" w:rsidRPr="00655E48" w:rsidRDefault="00440CE4" w:rsidP="00D27A05">
            <w:pPr>
              <w:spacing w:before="40" w:after="40" w:line="240" w:lineRule="auto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  <w:lang w:val="cy-GB"/>
              </w:rPr>
              <w:t>Gofynion yr ymateb</w:t>
            </w:r>
          </w:p>
        </w:tc>
      </w:tr>
      <w:tr w:rsidR="0015351F" w:rsidTr="00D27A05">
        <w:tc>
          <w:tcPr>
            <w:tcW w:w="81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jc w:val="center"/>
              <w:rPr>
                <w:rFonts w:ascii="Lato" w:hAnsi="Lato" w:cs="Arial"/>
                <w:b/>
              </w:rPr>
            </w:pPr>
            <w:r w:rsidRPr="001C66C7">
              <w:rPr>
                <w:rFonts w:ascii="Lato" w:hAnsi="Lato" w:cs="Arial"/>
                <w:b/>
                <w:bCs/>
                <w:lang w:val="cy-GB"/>
              </w:rPr>
              <w:t>AA1</w:t>
            </w:r>
          </w:p>
        </w:tc>
        <w:tc>
          <w:tcPr>
            <w:tcW w:w="1464" w:type="dxa"/>
            <w:tcBorders>
              <w:top w:val="single" w:sz="12" w:space="0" w:color="auto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Diffiniwch</w:t>
            </w:r>
          </w:p>
        </w:tc>
        <w:tc>
          <w:tcPr>
            <w:tcW w:w="6900" w:type="dxa"/>
            <w:tcBorders>
              <w:top w:val="single" w:sz="12" w:space="0" w:color="auto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Rhowch union ystyr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Disgrifiwch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 xml:space="preserve">Nodwch nodweddion </w:t>
            </w:r>
            <w:r w:rsidRPr="001C66C7">
              <w:rPr>
                <w:rFonts w:ascii="Lato" w:hAnsi="Lato" w:cs="Arial"/>
                <w:sz w:val="12"/>
                <w:szCs w:val="12"/>
                <w:lang w:val="cy-GB"/>
              </w:rPr>
              <w:t xml:space="preserve"> </w:t>
            </w:r>
            <w:r w:rsidRPr="001C66C7">
              <w:rPr>
                <w:rFonts w:ascii="Lato" w:hAnsi="Lato" w:cs="Arial"/>
                <w:lang w:val="cy-GB"/>
              </w:rPr>
              <w:t>/</w:t>
            </w:r>
            <w:r w:rsidRPr="001C66C7">
              <w:rPr>
                <w:rFonts w:ascii="Lato" w:hAnsi="Lato" w:cs="Arial"/>
                <w:sz w:val="12"/>
                <w:szCs w:val="12"/>
                <w:lang w:val="cy-GB"/>
              </w:rPr>
              <w:t xml:space="preserve"> </w:t>
            </w:r>
            <w:r w:rsidRPr="001C66C7">
              <w:rPr>
                <w:rFonts w:ascii="Lato" w:hAnsi="Lato" w:cs="Arial"/>
                <w:lang w:val="cy-GB"/>
              </w:rPr>
              <w:t xml:space="preserve"> prif nodweddion neu rhowch ddisgrifiad byr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Rhowch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 xml:space="preserve">Darparwch </w:t>
            </w:r>
            <w:r w:rsidRPr="001C66C7">
              <w:rPr>
                <w:rFonts w:ascii="Lato" w:hAnsi="Lato" w:cs="Arial"/>
                <w:sz w:val="12"/>
                <w:szCs w:val="12"/>
                <w:lang w:val="cy-GB"/>
              </w:rPr>
              <w:t xml:space="preserve"> </w:t>
            </w:r>
            <w:r w:rsidRPr="001C66C7">
              <w:rPr>
                <w:rFonts w:ascii="Lato" w:hAnsi="Lato" w:cs="Arial"/>
                <w:lang w:val="cy-GB"/>
              </w:rPr>
              <w:t>/</w:t>
            </w:r>
            <w:r w:rsidRPr="001C66C7">
              <w:rPr>
                <w:rFonts w:ascii="Lato" w:hAnsi="Lato" w:cs="Arial"/>
                <w:sz w:val="12"/>
                <w:szCs w:val="12"/>
                <w:lang w:val="cy-GB"/>
              </w:rPr>
              <w:t xml:space="preserve"> </w:t>
            </w:r>
            <w:r w:rsidRPr="001C66C7">
              <w:rPr>
                <w:rFonts w:ascii="Lato" w:hAnsi="Lato" w:cs="Arial"/>
                <w:lang w:val="cy-GB"/>
              </w:rPr>
              <w:t>enwch</w:t>
            </w:r>
            <w:r w:rsidRPr="001C66C7">
              <w:rPr>
                <w:rFonts w:ascii="Lato" w:hAnsi="Lato" w:cs="Arial"/>
                <w:sz w:val="12"/>
                <w:szCs w:val="12"/>
                <w:lang w:val="cy-GB"/>
              </w:rPr>
              <w:t xml:space="preserve"> </w:t>
            </w:r>
            <w:r w:rsidRPr="001C66C7">
              <w:rPr>
                <w:rFonts w:ascii="Lato" w:hAnsi="Lato" w:cs="Arial"/>
                <w:lang w:val="cy-GB"/>
              </w:rPr>
              <w:t>/</w:t>
            </w:r>
            <w:r w:rsidRPr="001C66C7">
              <w:rPr>
                <w:rFonts w:ascii="Lato" w:hAnsi="Lato" w:cs="Arial"/>
                <w:sz w:val="12"/>
                <w:szCs w:val="12"/>
                <w:lang w:val="cy-GB"/>
              </w:rPr>
              <w:t xml:space="preserve"> </w:t>
            </w:r>
            <w:r w:rsidRPr="001C66C7">
              <w:rPr>
                <w:rFonts w:ascii="Lato" w:hAnsi="Lato" w:cs="Arial"/>
                <w:lang w:val="cy-GB"/>
              </w:rPr>
              <w:t>dewiswch</w:t>
            </w:r>
            <w:r w:rsidRPr="001C66C7">
              <w:rPr>
                <w:rFonts w:ascii="Lato" w:hAnsi="Lato" w:cs="Arial"/>
                <w:sz w:val="12"/>
                <w:szCs w:val="12"/>
                <w:lang w:val="cy-GB"/>
              </w:rPr>
              <w:t xml:space="preserve"> </w:t>
            </w:r>
            <w:r w:rsidRPr="001C66C7">
              <w:rPr>
                <w:rFonts w:ascii="Lato" w:hAnsi="Lato" w:cs="Arial"/>
                <w:lang w:val="cy-GB"/>
              </w:rPr>
              <w:t>/</w:t>
            </w:r>
            <w:r w:rsidRPr="001C66C7">
              <w:rPr>
                <w:rFonts w:ascii="Lato" w:hAnsi="Lato" w:cs="Arial"/>
                <w:sz w:val="12"/>
                <w:szCs w:val="12"/>
                <w:lang w:val="cy-GB"/>
              </w:rPr>
              <w:t xml:space="preserve"> </w:t>
            </w:r>
            <w:r w:rsidRPr="001C66C7">
              <w:rPr>
                <w:rFonts w:ascii="Lato" w:hAnsi="Lato" w:cs="Arial"/>
                <w:lang w:val="cy-GB"/>
              </w:rPr>
              <w:t xml:space="preserve"> nodwch ffeithiau cryno neu enghreifftiau (o ffynhonnell benodol neu drwy ddwyn i gof) 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 xml:space="preserve">Nodwch </w:t>
            </w:r>
            <w:r w:rsidRPr="001C66C7">
              <w:rPr>
                <w:rFonts w:ascii="Lato" w:hAnsi="Lato" w:cs="Arial"/>
                <w:i/>
                <w:iCs/>
                <w:lang w:val="cy-GB"/>
              </w:rPr>
              <w:t>(Identify)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Fel yn achos 'Rhowch'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Rhestrwch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Fel yn achos 'Rhowch'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Enwch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Fel yn achos 'Rhowch'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Amlinellwch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Nodwch y prif bwyntiau</w:t>
            </w:r>
            <w:r w:rsidRPr="001C66C7">
              <w:rPr>
                <w:rFonts w:ascii="Lato" w:hAnsi="Lato" w:cs="Arial"/>
                <w:sz w:val="12"/>
                <w:szCs w:val="12"/>
                <w:lang w:val="cy-GB"/>
              </w:rPr>
              <w:t xml:space="preserve"> </w:t>
            </w:r>
            <w:r w:rsidRPr="001C66C7">
              <w:rPr>
                <w:rFonts w:ascii="Lato" w:hAnsi="Lato" w:cs="Arial"/>
                <w:lang w:val="cy-GB"/>
              </w:rPr>
              <w:t>/</w:t>
            </w:r>
            <w:r w:rsidRPr="001C66C7">
              <w:rPr>
                <w:rFonts w:ascii="Lato" w:hAnsi="Lato" w:cs="Arial"/>
                <w:sz w:val="12"/>
                <w:szCs w:val="12"/>
                <w:lang w:val="cy-GB"/>
              </w:rPr>
              <w:t xml:space="preserve"> </w:t>
            </w:r>
            <w:r w:rsidRPr="001C66C7">
              <w:rPr>
                <w:rFonts w:ascii="Lato" w:hAnsi="Lato" w:cs="Arial"/>
                <w:lang w:val="cy-GB"/>
              </w:rPr>
              <w:t xml:space="preserve">rhowch </w:t>
            </w:r>
            <w:r w:rsidRPr="001C66C7">
              <w:rPr>
                <w:rFonts w:ascii="Lato" w:hAnsi="Lato" w:cs="Arial"/>
                <w:lang w:val="cy-GB"/>
              </w:rPr>
              <w:t>ddisgrifiad byr neu nodwch y prif nodweddion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 xml:space="preserve">Nodwch </w:t>
            </w:r>
            <w:r w:rsidRPr="001C66C7">
              <w:rPr>
                <w:rFonts w:ascii="Lato" w:hAnsi="Lato" w:cs="Arial"/>
                <w:i/>
                <w:iCs/>
                <w:lang w:val="cy-GB"/>
              </w:rPr>
              <w:t>(State)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Fel yn achos 'Rhowch'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tcBorders>
              <w:top w:val="single" w:sz="8" w:space="0" w:color="1E7BB9"/>
              <w:bottom w:val="single" w:sz="8" w:space="0" w:color="1E7BB9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C35FBC">
              <w:rPr>
                <w:rFonts w:ascii="Lato" w:hAnsi="Lato" w:cs="Arial"/>
                <w:lang w:val="cy-GB"/>
              </w:rPr>
              <w:t>Awgrymwch</w:t>
            </w:r>
          </w:p>
        </w:tc>
        <w:tc>
          <w:tcPr>
            <w:tcW w:w="6900" w:type="dxa"/>
            <w:tcBorders>
              <w:top w:val="single" w:sz="8" w:space="0" w:color="1E7BB9"/>
              <w:bottom w:val="single" w:sz="8" w:space="0" w:color="1E7BB9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D84BD3">
              <w:rPr>
                <w:rFonts w:ascii="Lato" w:hAnsi="Lato" w:cs="Arial"/>
                <w:lang w:val="cy-GB"/>
              </w:rPr>
              <w:t>Cyflwynwch syniad, rheswm neu gam gweithredu posibl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Crynhowch</w:t>
            </w:r>
          </w:p>
        </w:tc>
        <w:tc>
          <w:tcPr>
            <w:tcW w:w="69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 xml:space="preserve">Dewiswch a chyflwynwch y prif bwyntiau (heb fanylion) </w:t>
            </w:r>
          </w:p>
        </w:tc>
      </w:tr>
    </w:tbl>
    <w:p w:rsidR="00C07D4F" w:rsidRPr="004503E5" w:rsidRDefault="00C07D4F" w:rsidP="00C07D4F">
      <w:pPr>
        <w:spacing w:after="0" w:line="240" w:lineRule="auto"/>
        <w:rPr>
          <w:rFonts w:ascii="Lato" w:hAnsi="Lato" w:cs="Arial"/>
          <w:b/>
          <w:sz w:val="4"/>
          <w:szCs w:val="4"/>
        </w:rPr>
      </w:pPr>
    </w:p>
    <w:tbl>
      <w:tblPr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1553"/>
        <w:gridCol w:w="6814"/>
      </w:tblGrid>
      <w:tr w:rsidR="0015351F" w:rsidTr="00D27A05"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:rsidR="00C07D4F" w:rsidRPr="00655E48" w:rsidRDefault="00440CE4" w:rsidP="00D27A05">
            <w:pPr>
              <w:spacing w:before="40" w:after="40" w:line="240" w:lineRule="auto"/>
              <w:jc w:val="center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  <w:lang w:val="cy-GB"/>
              </w:rPr>
              <w:t>AA</w:t>
            </w:r>
          </w:p>
        </w:tc>
        <w:tc>
          <w:tcPr>
            <w:tcW w:w="14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:rsidR="00C07D4F" w:rsidRPr="00655E48" w:rsidRDefault="00440CE4" w:rsidP="00D27A05">
            <w:pPr>
              <w:spacing w:before="40" w:after="40" w:line="240" w:lineRule="auto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  <w:lang w:val="cy-GB"/>
              </w:rPr>
              <w:t>Gorchymyn</w:t>
            </w:r>
          </w:p>
        </w:tc>
        <w:tc>
          <w:tcPr>
            <w:tcW w:w="69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:rsidR="00C07D4F" w:rsidRPr="00655E48" w:rsidRDefault="00440CE4" w:rsidP="00D27A05">
            <w:pPr>
              <w:spacing w:before="40" w:after="40" w:line="240" w:lineRule="auto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  <w:lang w:val="cy-GB"/>
              </w:rPr>
              <w:t>Gofynion yr ymateb</w:t>
            </w:r>
          </w:p>
        </w:tc>
      </w:tr>
      <w:tr w:rsidR="0015351F" w:rsidTr="00D27A05">
        <w:tc>
          <w:tcPr>
            <w:tcW w:w="81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jc w:val="center"/>
              <w:rPr>
                <w:rFonts w:ascii="Lato" w:hAnsi="Lato" w:cs="Arial"/>
                <w:b/>
              </w:rPr>
            </w:pPr>
            <w:r w:rsidRPr="001C66C7">
              <w:rPr>
                <w:rFonts w:ascii="Lato" w:hAnsi="Lato" w:cs="Arial"/>
                <w:b/>
                <w:bCs/>
                <w:lang w:val="cy-GB"/>
              </w:rPr>
              <w:t>AA2</w:t>
            </w:r>
          </w:p>
        </w:tc>
        <w:tc>
          <w:tcPr>
            <w:tcW w:w="14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Cymhwyswch</w:t>
            </w:r>
          </w:p>
        </w:tc>
        <w:tc>
          <w:tcPr>
            <w:tcW w:w="69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Defnyddiwch eich gwybodaeth a'ch dealltwriaeth o ddamcaniaeth neu gysyniad a chysylltu hynny â chyd-destun penodol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jc w:val="center"/>
              <w:rPr>
                <w:rFonts w:ascii="Lato" w:hAnsi="Lato" w:cs="Arial"/>
                <w:b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D4F" w:rsidRPr="00F55A34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>
              <w:rPr>
                <w:rFonts w:ascii="Lato" w:hAnsi="Lato" w:cs="Arial"/>
                <w:lang w:val="cy-GB"/>
              </w:rPr>
              <w:t>Cyfrifwch</w:t>
            </w:r>
          </w:p>
        </w:tc>
        <w:tc>
          <w:tcPr>
            <w:tcW w:w="6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D4F" w:rsidRPr="00F55A34" w:rsidRDefault="00440CE4" w:rsidP="00D27A05">
            <w:pPr>
              <w:pStyle w:val="BodyText2"/>
              <w:rPr>
                <w:rFonts w:cs="Arial"/>
              </w:rPr>
            </w:pPr>
            <w:r>
              <w:rPr>
                <w:rFonts w:cs="Arial"/>
                <w:lang w:val="cy-GB"/>
              </w:rPr>
              <w:t xml:space="preserve">Canfyddwch yr ateb </w:t>
            </w:r>
            <w:r>
              <w:rPr>
                <w:rFonts w:cs="Arial"/>
                <w:lang w:val="cy-GB"/>
              </w:rPr>
              <w:t>o'r ffeithiau, ffigurau neu wybodaeth a roddwyd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jc w:val="center"/>
              <w:rPr>
                <w:rFonts w:ascii="Lato" w:hAnsi="Lato" w:cs="Arial"/>
                <w:b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F55A34">
              <w:rPr>
                <w:rFonts w:ascii="Lato" w:hAnsi="Lato" w:cs="Arial"/>
                <w:lang w:val="cy-GB"/>
              </w:rPr>
              <w:t>Disgrifiwch</w:t>
            </w:r>
          </w:p>
        </w:tc>
        <w:tc>
          <w:tcPr>
            <w:tcW w:w="6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F55A34">
              <w:rPr>
                <w:rFonts w:ascii="Lato" w:hAnsi="Lato" w:cs="Arial"/>
                <w:lang w:val="cy-GB"/>
              </w:rPr>
              <w:t>Rhowch fanylion effaith, h.y. yr hyn sydd wedi newid/digwydd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Esboniwch</w:t>
            </w:r>
          </w:p>
        </w:tc>
        <w:tc>
          <w:tcPr>
            <w:tcW w:w="6900" w:type="dxa"/>
            <w:tcBorders>
              <w:top w:val="single" w:sz="4" w:space="0" w:color="auto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Rhowch fanylion a rhesymau dros sut a pham mae rhywbeth fel y mae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Eglurwch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 xml:space="preserve">Defnyddiwch ddiagram neu eiriau i </w:t>
            </w:r>
            <w:r w:rsidRPr="001C66C7">
              <w:rPr>
                <w:rFonts w:ascii="Lato" w:hAnsi="Lato" w:cs="Arial"/>
                <w:lang w:val="cy-GB"/>
              </w:rPr>
              <w:t>ddangos yn glir sut mae cysyniad neu ddamcaniaeth yn gweithio mewn cyd-destun penodol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Dehonglwch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Troswch y wybodaeth a roddwyd i ffurf arall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Dangoswch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Fel yn achos 'eglurwch'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Defnyddiwch</w:t>
            </w:r>
          </w:p>
        </w:tc>
        <w:tc>
          <w:tcPr>
            <w:tcW w:w="69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 xml:space="preserve">Cymhwyswch y wybodaeth a ddarparwyd at ddamcaniaeth neu </w:t>
            </w:r>
            <w:r w:rsidRPr="001C66C7">
              <w:rPr>
                <w:rFonts w:ascii="Lato" w:hAnsi="Lato" w:cs="Arial"/>
                <w:lang w:val="cy-GB"/>
              </w:rPr>
              <w:t>gysyniad penodol</w:t>
            </w:r>
          </w:p>
        </w:tc>
      </w:tr>
    </w:tbl>
    <w:p w:rsidR="00C07D4F" w:rsidRPr="004503E5" w:rsidRDefault="00C07D4F" w:rsidP="00C07D4F">
      <w:pPr>
        <w:spacing w:after="0" w:line="240" w:lineRule="auto"/>
        <w:rPr>
          <w:rFonts w:ascii="Lato" w:hAnsi="Lato" w:cs="Arial"/>
          <w:b/>
          <w:sz w:val="4"/>
          <w:szCs w:val="4"/>
        </w:rPr>
      </w:pPr>
    </w:p>
    <w:tbl>
      <w:tblPr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1895"/>
        <w:gridCol w:w="6482"/>
      </w:tblGrid>
      <w:tr w:rsidR="0015351F" w:rsidTr="00D27A05"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:rsidR="00C07D4F" w:rsidRPr="00655E48" w:rsidRDefault="00440CE4" w:rsidP="00D27A05">
            <w:pPr>
              <w:spacing w:before="40" w:after="40" w:line="240" w:lineRule="auto"/>
              <w:jc w:val="center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  <w:lang w:val="cy-GB"/>
              </w:rPr>
              <w:t>AA</w:t>
            </w:r>
          </w:p>
        </w:tc>
        <w:tc>
          <w:tcPr>
            <w:tcW w:w="14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:rsidR="00C07D4F" w:rsidRPr="00655E48" w:rsidRDefault="00440CE4" w:rsidP="00D27A05">
            <w:pPr>
              <w:spacing w:before="40" w:after="40" w:line="240" w:lineRule="auto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  <w:lang w:val="cy-GB"/>
              </w:rPr>
              <w:t>Gorchymyn</w:t>
            </w:r>
          </w:p>
        </w:tc>
        <w:tc>
          <w:tcPr>
            <w:tcW w:w="69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E7BB9"/>
          </w:tcPr>
          <w:p w:rsidR="00C07D4F" w:rsidRPr="00655E48" w:rsidRDefault="00440CE4" w:rsidP="00D27A05">
            <w:pPr>
              <w:spacing w:before="40" w:after="40" w:line="240" w:lineRule="auto"/>
              <w:rPr>
                <w:rFonts w:ascii="Lato" w:hAnsi="Lato" w:cs="Arial"/>
                <w:b/>
                <w:color w:val="FFFFFF" w:themeColor="background1"/>
              </w:rPr>
            </w:pPr>
            <w:r w:rsidRPr="5CAE8D3F">
              <w:rPr>
                <w:rFonts w:ascii="Lato" w:hAnsi="Lato" w:cs="Arial"/>
                <w:b/>
                <w:bCs/>
                <w:color w:val="FFFFFF" w:themeColor="background1"/>
                <w:lang w:val="cy-GB"/>
              </w:rPr>
              <w:t>Gofynion yr ymateb</w:t>
            </w:r>
          </w:p>
        </w:tc>
      </w:tr>
      <w:tr w:rsidR="0015351F" w:rsidTr="00D27A05">
        <w:tc>
          <w:tcPr>
            <w:tcW w:w="816" w:type="dxa"/>
            <w:vMerge w:val="restart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  <w:b/>
              </w:rPr>
            </w:pPr>
            <w:r>
              <w:rPr>
                <w:rFonts w:ascii="Lato" w:hAnsi="Lato" w:cs="Arial"/>
                <w:b/>
                <w:bCs/>
                <w:lang w:val="cy-GB"/>
              </w:rPr>
              <w:t>AA3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Aseswch</w:t>
            </w:r>
          </w:p>
        </w:tc>
        <w:tc>
          <w:tcPr>
            <w:tcW w:w="6900" w:type="dxa"/>
            <w:tcBorders>
              <w:top w:val="single" w:sz="4" w:space="0" w:color="auto"/>
            </w:tcBorders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Lluniwch farn wybodus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Default="00C07D4F" w:rsidP="00D27A05">
            <w:pPr>
              <w:spacing w:before="40" w:after="40" w:line="240" w:lineRule="auto"/>
              <w:rPr>
                <w:rFonts w:ascii="Lato" w:hAnsi="Lato" w:cs="Arial"/>
                <w:b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:rsidR="00C07D4F" w:rsidRPr="00EC3885" w:rsidRDefault="00440CE4" w:rsidP="00D27A05">
            <w:pPr>
              <w:spacing w:before="40" w:after="40" w:line="240" w:lineRule="auto"/>
              <w:rPr>
                <w:rFonts w:ascii="Lato" w:hAnsi="Lato" w:cs="Arial"/>
                <w:color w:val="7B7B7B" w:themeColor="accent3" w:themeShade="BF"/>
              </w:rPr>
            </w:pPr>
            <w:r w:rsidRPr="00EC3885">
              <w:rPr>
                <w:rFonts w:ascii="Lato" w:hAnsi="Lato" w:cs="Arial"/>
                <w:color w:val="7B7B7B" w:themeColor="accent3" w:themeShade="BF"/>
                <w:lang w:val="cy-GB"/>
              </w:rPr>
              <w:t>Dadansoddwch</w:t>
            </w:r>
          </w:p>
        </w:tc>
        <w:tc>
          <w:tcPr>
            <w:tcW w:w="6900" w:type="dxa"/>
            <w:tcBorders>
              <w:top w:val="single" w:sz="4" w:space="0" w:color="auto"/>
            </w:tcBorders>
            <w:shd w:val="clear" w:color="auto" w:fill="auto"/>
          </w:tcPr>
          <w:p w:rsidR="00C07D4F" w:rsidRPr="00EC3885" w:rsidRDefault="00440CE4" w:rsidP="00D27A05">
            <w:pPr>
              <w:pStyle w:val="BodyText2"/>
              <w:rPr>
                <w:rFonts w:cs="Arial"/>
                <w:color w:val="7B7B7B" w:themeColor="accent3" w:themeShade="BF"/>
              </w:rPr>
            </w:pPr>
            <w:r>
              <w:rPr>
                <w:lang w:val="cy-GB"/>
              </w:rPr>
              <w:t>Archwiliwch fater yn fanwl/sut mae'r rhannau'n berthnasol i'r cyfan, esboniwch a dehonglwch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Cymharwch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 xml:space="preserve">Nodwch ac esboniwch elfennau tebyg a gwnewch </w:t>
            </w:r>
            <w:r w:rsidRPr="001C66C7">
              <w:rPr>
                <w:rFonts w:ascii="Lato" w:hAnsi="Lato" w:cs="Arial"/>
                <w:lang w:val="cy-GB"/>
              </w:rPr>
              <w:t>sylwadau arnynt</w:t>
            </w:r>
            <w:r w:rsidRPr="001C66C7">
              <w:rPr>
                <w:rFonts w:ascii="Lato" w:hAnsi="Lato" w:cs="Arial"/>
                <w:sz w:val="12"/>
                <w:szCs w:val="12"/>
                <w:lang w:val="cy-GB"/>
              </w:rPr>
              <w:t xml:space="preserve">  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Ystyriwch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 xml:space="preserve">Darllenwch y wybodaeth a roddwyd ac ymatebwch iddi 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Cyferbynnwch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Nodwch ac esboniwch wahaniaethau a gwnewch sylwadau arnynt</w:t>
            </w:r>
            <w:r w:rsidRPr="001C66C7">
              <w:rPr>
                <w:rFonts w:ascii="Lato" w:hAnsi="Lato" w:cs="Arial"/>
                <w:sz w:val="12"/>
                <w:szCs w:val="12"/>
                <w:lang w:val="cy-GB"/>
              </w:rPr>
              <w:t xml:space="preserve">  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320552">
              <w:rPr>
                <w:rFonts w:ascii="Lato" w:hAnsi="Lato" w:cs="Arial"/>
                <w:lang w:val="cy-GB"/>
              </w:rPr>
              <w:t>Trafodwch</w:t>
            </w:r>
            <w:r w:rsidRPr="00320552">
              <w:rPr>
                <w:rFonts w:ascii="Lato" w:hAnsi="Lato" w:cs="Arial"/>
                <w:lang w:val="cy-GB"/>
              </w:rPr>
              <w:tab/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320552">
              <w:rPr>
                <w:rFonts w:ascii="Lato" w:hAnsi="Lato" w:cs="Arial"/>
                <w:lang w:val="cy-GB"/>
              </w:rPr>
              <w:t xml:space="preserve">Archwiliwch fater yn fanwl/mewn ffordd strwythuredig, gan ystyried syniadau </w:t>
            </w:r>
            <w:r w:rsidRPr="00320552">
              <w:rPr>
                <w:rFonts w:ascii="Lato" w:hAnsi="Lato" w:cs="Arial"/>
                <w:lang w:val="cy-GB"/>
              </w:rPr>
              <w:t>gwahanol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Gwahaniaethwch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Nodwch ac esboniwch y gwahaniaethau rhwng syniadau neu bynciau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Gwerthuswch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 xml:space="preserve">Lluniwch farn drwy bwyso a mesur tystiolaeth er mwyn dod i gasgliad 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Archwiliwch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 xml:space="preserve">Ymchwiliwch yn agos ac yn fanwl 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Cyfiawnhewch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 xml:space="preserve">Ategwch achos gan </w:t>
            </w:r>
            <w:r w:rsidRPr="001C66C7">
              <w:rPr>
                <w:rFonts w:ascii="Lato" w:hAnsi="Lato" w:cs="Arial"/>
                <w:lang w:val="cy-GB"/>
              </w:rPr>
              <w:t>ddefnyddio tystiolaeth</w:t>
            </w:r>
            <w:r w:rsidRPr="001C66C7">
              <w:rPr>
                <w:rFonts w:ascii="Lato" w:hAnsi="Lato" w:cs="Arial"/>
                <w:sz w:val="12"/>
                <w:szCs w:val="12"/>
                <w:lang w:val="cy-GB"/>
              </w:rPr>
              <w:t xml:space="preserve"> </w:t>
            </w:r>
            <w:r w:rsidRPr="001C66C7">
              <w:rPr>
                <w:rFonts w:ascii="Lato" w:hAnsi="Lato" w:cs="Arial"/>
                <w:lang w:val="cy-GB"/>
              </w:rPr>
              <w:t>/</w:t>
            </w:r>
            <w:r w:rsidRPr="001C66C7">
              <w:rPr>
                <w:rFonts w:ascii="Lato" w:hAnsi="Lato" w:cs="Arial"/>
                <w:sz w:val="12"/>
                <w:szCs w:val="12"/>
                <w:lang w:val="cy-GB"/>
              </w:rPr>
              <w:t xml:space="preserve"> </w:t>
            </w:r>
            <w:r w:rsidRPr="001C66C7">
              <w:rPr>
                <w:rFonts w:ascii="Lato" w:hAnsi="Lato" w:cs="Arial"/>
                <w:lang w:val="cy-GB"/>
              </w:rPr>
              <w:t>dadl</w:t>
            </w:r>
          </w:p>
        </w:tc>
      </w:tr>
      <w:tr w:rsidR="0015351F" w:rsidTr="00D27A05">
        <w:tc>
          <w:tcPr>
            <w:tcW w:w="816" w:type="dxa"/>
            <w:vMerge/>
          </w:tcPr>
          <w:p w:rsidR="00C07D4F" w:rsidRPr="001C66C7" w:rsidRDefault="00C07D4F" w:rsidP="00D27A05">
            <w:pPr>
              <w:spacing w:before="40" w:after="40" w:line="240" w:lineRule="auto"/>
              <w:rPr>
                <w:rFonts w:ascii="Lato" w:hAnsi="Lato" w:cs="Arial"/>
              </w:rPr>
            </w:pPr>
          </w:p>
        </w:tc>
        <w:tc>
          <w:tcPr>
            <w:tcW w:w="1464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Argymhellwch</w:t>
            </w:r>
          </w:p>
        </w:tc>
        <w:tc>
          <w:tcPr>
            <w:tcW w:w="6900" w:type="dxa"/>
            <w:shd w:val="clear" w:color="auto" w:fill="auto"/>
          </w:tcPr>
          <w:p w:rsidR="00C07D4F" w:rsidRPr="001C66C7" w:rsidRDefault="00440CE4" w:rsidP="00D27A05">
            <w:pPr>
              <w:spacing w:before="40" w:after="40" w:line="240" w:lineRule="auto"/>
              <w:rPr>
                <w:rFonts w:ascii="Lato" w:hAnsi="Lato" w:cs="Arial"/>
              </w:rPr>
            </w:pPr>
            <w:r w:rsidRPr="001C66C7">
              <w:rPr>
                <w:rFonts w:ascii="Lato" w:hAnsi="Lato" w:cs="Arial"/>
                <w:lang w:val="cy-GB"/>
              </w:rPr>
              <w:t>Cyflwynwch gynnig yn seiliedig ar resymau</w:t>
            </w:r>
            <w:r w:rsidRPr="001C66C7">
              <w:rPr>
                <w:rFonts w:ascii="Lato" w:hAnsi="Lato" w:cs="Arial"/>
                <w:sz w:val="12"/>
                <w:szCs w:val="12"/>
                <w:lang w:val="cy-GB"/>
              </w:rPr>
              <w:t xml:space="preserve"> </w:t>
            </w:r>
            <w:r w:rsidRPr="001C66C7">
              <w:rPr>
                <w:rFonts w:ascii="Lato" w:hAnsi="Lato" w:cs="Arial"/>
                <w:lang w:val="cy-GB"/>
              </w:rPr>
              <w:t>/</w:t>
            </w:r>
            <w:r w:rsidRPr="001C66C7">
              <w:rPr>
                <w:rFonts w:ascii="Lato" w:hAnsi="Lato" w:cs="Arial"/>
                <w:sz w:val="12"/>
                <w:szCs w:val="12"/>
                <w:lang w:val="cy-GB"/>
              </w:rPr>
              <w:t xml:space="preserve"> </w:t>
            </w:r>
            <w:r w:rsidRPr="001C66C7">
              <w:rPr>
                <w:rFonts w:ascii="Lato" w:hAnsi="Lato" w:cs="Arial"/>
                <w:lang w:val="cy-GB"/>
              </w:rPr>
              <w:t xml:space="preserve">tystiolaeth </w:t>
            </w:r>
          </w:p>
        </w:tc>
      </w:tr>
    </w:tbl>
    <w:p w:rsidR="00C07D4F" w:rsidRPr="001C66C7" w:rsidRDefault="00C07D4F" w:rsidP="00C07D4F">
      <w:pPr>
        <w:rPr>
          <w:rFonts w:ascii="Lato" w:hAnsi="Lato"/>
          <w:sz w:val="2"/>
          <w:szCs w:val="2"/>
        </w:rPr>
      </w:pPr>
    </w:p>
    <w:p w:rsidR="00C07D4F" w:rsidRPr="00EB64A3" w:rsidRDefault="00C07D4F" w:rsidP="00C07D4F">
      <w:pPr>
        <w:spacing w:after="0"/>
        <w:rPr>
          <w:rFonts w:ascii="Lato" w:hAnsi="Lato"/>
        </w:rPr>
      </w:pPr>
    </w:p>
    <w:p w:rsidR="009D2891" w:rsidRDefault="009D2891"/>
    <w:sectPr w:rsidR="009D2891" w:rsidSect="00461D3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0CE4" w:rsidRDefault="00440CE4">
      <w:pPr>
        <w:spacing w:after="0" w:line="240" w:lineRule="auto"/>
      </w:pPr>
      <w:r>
        <w:separator/>
      </w:r>
    </w:p>
  </w:endnote>
  <w:endnote w:type="continuationSeparator" w:id="0">
    <w:p w:rsidR="00440CE4" w:rsidRDefault="00440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D4F" w:rsidRDefault="00C07D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34708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2507F" w:rsidRDefault="00440CE4" w:rsidP="002249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F2507F" w:rsidRDefault="00F2507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D4F" w:rsidRDefault="00C07D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0CE4" w:rsidRDefault="00440CE4">
      <w:pPr>
        <w:spacing w:after="0" w:line="240" w:lineRule="auto"/>
      </w:pPr>
      <w:r>
        <w:separator/>
      </w:r>
    </w:p>
  </w:footnote>
  <w:footnote w:type="continuationSeparator" w:id="0">
    <w:p w:rsidR="00440CE4" w:rsidRDefault="00440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07F" w:rsidRDefault="00F2507F">
    <w:pPr>
      <w:pStyle w:val="Header"/>
    </w:pPr>
  </w:p>
  <w:p w:rsidR="00F2507F" w:rsidRDefault="00F250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7163154"/>
      <w:docPartObj>
        <w:docPartGallery w:val="Watermarks"/>
        <w:docPartUnique/>
      </w:docPartObj>
    </w:sdtPr>
    <w:sdtEndPr/>
    <w:sdtContent>
      <w:p w:rsidR="00C07D4F" w:rsidRDefault="00440CE4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3073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07F" w:rsidRDefault="00F250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defaultTabStop w:val="720"/>
  <w:characterSpacingControl w:val="doNotCompress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51F"/>
    <w:rsid w:val="0015351F"/>
    <w:rsid w:val="001A31B1"/>
    <w:rsid w:val="001C66C7"/>
    <w:rsid w:val="00224945"/>
    <w:rsid w:val="002A5895"/>
    <w:rsid w:val="00320552"/>
    <w:rsid w:val="00440CE4"/>
    <w:rsid w:val="004503E5"/>
    <w:rsid w:val="00655E48"/>
    <w:rsid w:val="009D2891"/>
    <w:rsid w:val="00C07D4F"/>
    <w:rsid w:val="00C35FBC"/>
    <w:rsid w:val="00D27A05"/>
    <w:rsid w:val="00D84BD3"/>
    <w:rsid w:val="00EB64A3"/>
    <w:rsid w:val="00EC3885"/>
    <w:rsid w:val="00F2507F"/>
    <w:rsid w:val="00F55A34"/>
    <w:rsid w:val="5CAE8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docId w15:val="{4698B8B7-5CC8-457A-88E0-77FDC4C0C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7D4F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7D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D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D4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07D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D4F"/>
    <w:rPr>
      <w:rFonts w:ascii="Calibri" w:eastAsia="Calibri" w:hAnsi="Calibri" w:cs="Times New Roman"/>
    </w:rPr>
  </w:style>
  <w:style w:type="paragraph" w:customStyle="1" w:styleId="BodyText2">
    <w:name w:val="Body Text2"/>
    <w:basedOn w:val="Normal"/>
    <w:link w:val="BodyText2Char"/>
    <w:qFormat/>
    <w:rsid w:val="00C07D4F"/>
    <w:pPr>
      <w:suppressAutoHyphens/>
      <w:spacing w:line="240" w:lineRule="auto"/>
    </w:pPr>
    <w:rPr>
      <w:rFonts w:ascii="Lato" w:eastAsia="Arial" w:hAnsi="Lato" w:cs="Segoe UI"/>
    </w:rPr>
  </w:style>
  <w:style w:type="character" w:customStyle="1" w:styleId="BodyText2Char">
    <w:name w:val="Body Text2 Char"/>
    <w:basedOn w:val="DefaultParagraphFont"/>
    <w:link w:val="BodyText2"/>
    <w:rsid w:val="00C07D4F"/>
    <w:rPr>
      <w:rFonts w:ascii="Lato" w:eastAsia="Arial" w:hAnsi="Lato" w:cs="Segoe UI"/>
    </w:rPr>
  </w:style>
  <w:style w:type="paragraph" w:customStyle="1" w:styleId="AppendixHeading">
    <w:name w:val="Appendix Heading"/>
    <w:basedOn w:val="Heading1"/>
    <w:link w:val="AppendixHeadingChar"/>
    <w:qFormat/>
    <w:rsid w:val="00C07D4F"/>
    <w:pPr>
      <w:keepNext w:val="0"/>
      <w:keepLines w:val="0"/>
      <w:suppressAutoHyphens/>
      <w:spacing w:before="0" w:after="240" w:line="240" w:lineRule="auto"/>
      <w:ind w:left="567" w:hanging="567"/>
    </w:pPr>
    <w:rPr>
      <w:rFonts w:ascii="Lato" w:eastAsia="Arial" w:hAnsi="Lato" w:cs="Arial"/>
      <w:b/>
      <w:color w:val="1E7BB9"/>
      <w:sz w:val="30"/>
      <w:szCs w:val="30"/>
    </w:rPr>
  </w:style>
  <w:style w:type="character" w:customStyle="1" w:styleId="AppendixHeadingChar">
    <w:name w:val="Appendix Heading Char"/>
    <w:basedOn w:val="Heading1Char"/>
    <w:link w:val="AppendixHeading"/>
    <w:rsid w:val="00C07D4F"/>
    <w:rPr>
      <w:rFonts w:ascii="Lato" w:eastAsia="Arial" w:hAnsi="Lato" w:cs="Arial"/>
      <w:b/>
      <w:color w:val="1E7BB9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C07D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89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0" ma:contentTypeDescription="Create a new document." ma:contentTypeScope="" ma:versionID="401f551f9abc41c8c06ec40edacefe07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52fe2749e27d11d5c284173d135dace0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157D20-21D9-4326-B9E4-6CF27C3877DA}"/>
</file>

<file path=customXml/itemProps2.xml><?xml version="1.0" encoding="utf-8"?>
<ds:datastoreItem xmlns:ds="http://schemas.openxmlformats.org/officeDocument/2006/customXml" ds:itemID="{A49C749C-5C47-4C26-AFDA-DE429DE5BACB}">
  <ds:schemaRefs>
    <ds:schemaRef ds:uri="http://schemas.microsoft.com/office/2006/metadata/properties"/>
    <ds:schemaRef ds:uri="http://schemas.microsoft.com/office/infopath/2007/PartnerControls"/>
    <ds:schemaRef ds:uri="cca7418a-a5a4-41cc-ad9f-bbf8fadcfcf8"/>
  </ds:schemaRefs>
</ds:datastoreItem>
</file>

<file path=customXml/itemProps3.xml><?xml version="1.0" encoding="utf-8"?>
<ds:datastoreItem xmlns:ds="http://schemas.openxmlformats.org/officeDocument/2006/customXml" ds:itemID="{49E8B1E6-2DCA-4479-8119-A4B203847B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WJEC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Morris-Goodman, Karen</dc:creator>
  <cp:lastModifiedBy>Morris-Goodman, Karen</cp:lastModifiedBy>
  <cp:revision>2</cp:revision>
  <dcterms:created xsi:type="dcterms:W3CDTF">2019-10-22T09:33:00Z</dcterms:created>
  <dcterms:modified xsi:type="dcterms:W3CDTF">2019-10-22T09:33:00Z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</Properties>
</file>